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17D68" w14:textId="22C83E76" w:rsidR="00F814F5" w:rsidRDefault="00BF7B77" w:rsidP="002A274D">
      <w:pPr>
        <w:spacing w:after="0" w:line="276" w:lineRule="auto"/>
        <w:ind w:firstLine="720"/>
        <w:jc w:val="right"/>
        <w:rPr>
          <w:b/>
        </w:rPr>
      </w:pPr>
      <w:r w:rsidRPr="00BF7B77">
        <w:rPr>
          <w:b/>
        </w:rPr>
        <w:t>Secretariatului</w:t>
      </w:r>
      <w:r w:rsidRPr="00BF7B77">
        <w:t xml:space="preserve"> </w:t>
      </w:r>
      <w:r w:rsidRPr="00BF7B77">
        <w:rPr>
          <w:b/>
        </w:rPr>
        <w:t>Comisiei de selecție a candidaților</w:t>
      </w:r>
    </w:p>
    <w:p w14:paraId="2B45E89D" w14:textId="6126AD30" w:rsidR="00BF7B77" w:rsidRPr="00BF7B77" w:rsidRDefault="00BF7B77" w:rsidP="002A274D">
      <w:pPr>
        <w:spacing w:after="120" w:line="276" w:lineRule="auto"/>
        <w:ind w:firstLine="720"/>
        <w:jc w:val="right"/>
        <w:rPr>
          <w:b/>
        </w:rPr>
      </w:pPr>
      <w:r w:rsidRPr="00BF7B77">
        <w:rPr>
          <w:b/>
        </w:rPr>
        <w:t>desemnați</w:t>
      </w:r>
      <w:r w:rsidR="00F814F5">
        <w:rPr>
          <w:b/>
        </w:rPr>
        <w:t xml:space="preserve"> </w:t>
      </w:r>
      <w:r w:rsidRPr="00BF7B77">
        <w:rPr>
          <w:b/>
        </w:rPr>
        <w:t>în numele României pentru funcția de procuror european</w:t>
      </w:r>
    </w:p>
    <w:p w14:paraId="33F99D1D" w14:textId="77777777" w:rsidR="00BF7B77" w:rsidRPr="00BF7B77" w:rsidRDefault="00BF7B77" w:rsidP="002A274D">
      <w:pPr>
        <w:spacing w:after="0"/>
        <w:ind w:firstLine="720"/>
        <w:jc w:val="right"/>
      </w:pPr>
      <w:r w:rsidRPr="00BF7B77">
        <w:t>Ministerul Justiției, DRUO</w:t>
      </w:r>
    </w:p>
    <w:p w14:paraId="0A0D1F5B" w14:textId="77777777" w:rsidR="00BF7B77" w:rsidRPr="00BF7B77" w:rsidRDefault="00BF7B77" w:rsidP="002A274D">
      <w:pPr>
        <w:spacing w:after="0"/>
        <w:ind w:firstLine="720"/>
        <w:jc w:val="right"/>
      </w:pPr>
      <w:r w:rsidRPr="00BF7B77">
        <w:t>București, Str. Apolodor nr. 17</w:t>
      </w:r>
    </w:p>
    <w:p w14:paraId="347893EA" w14:textId="77777777" w:rsidR="00BF7B77" w:rsidRPr="00BF7B77" w:rsidRDefault="00BF7B77" w:rsidP="00BF7B77">
      <w:pPr>
        <w:ind w:firstLine="720"/>
      </w:pPr>
    </w:p>
    <w:p w14:paraId="7D7538A3" w14:textId="77777777" w:rsidR="000E2625" w:rsidRPr="00882D75" w:rsidRDefault="000E2625" w:rsidP="00882D75">
      <w:pPr>
        <w:ind w:firstLine="720"/>
        <w:jc w:val="both"/>
        <w:rPr>
          <w:sz w:val="24"/>
        </w:rPr>
      </w:pPr>
    </w:p>
    <w:p w14:paraId="150AC412" w14:textId="77777777" w:rsidR="000E2625" w:rsidRPr="002103C0" w:rsidRDefault="00BF7B77" w:rsidP="002A274D">
      <w:pPr>
        <w:spacing w:after="480"/>
        <w:ind w:firstLine="720"/>
        <w:jc w:val="both"/>
        <w:rPr>
          <w:b/>
          <w:sz w:val="24"/>
        </w:rPr>
      </w:pPr>
      <w:proofErr w:type="spellStart"/>
      <w:r>
        <w:rPr>
          <w:b/>
          <w:sz w:val="24"/>
        </w:rPr>
        <w:t>Domnule</w:t>
      </w:r>
      <w:proofErr w:type="spellEnd"/>
      <w:r>
        <w:rPr>
          <w:b/>
          <w:sz w:val="24"/>
        </w:rPr>
        <w:t xml:space="preserve"> Ministru</w:t>
      </w:r>
      <w:r w:rsidR="000E2625" w:rsidRPr="002103C0">
        <w:rPr>
          <w:b/>
          <w:sz w:val="24"/>
        </w:rPr>
        <w:t>,</w:t>
      </w:r>
    </w:p>
    <w:p w14:paraId="74B8D504" w14:textId="61DC1CAE" w:rsidR="00732508" w:rsidRDefault="00732508" w:rsidP="00732508">
      <w:pPr>
        <w:ind w:firstLine="720"/>
        <w:jc w:val="both"/>
        <w:rPr>
          <w:sz w:val="24"/>
        </w:rPr>
      </w:pPr>
      <w:r>
        <w:rPr>
          <w:sz w:val="24"/>
        </w:rPr>
        <w:t xml:space="preserve">Subsemnații </w:t>
      </w:r>
      <w:r w:rsidRPr="00732508">
        <w:rPr>
          <w:sz w:val="24"/>
        </w:rPr>
        <w:t>BORCOMAN Cătălin-Laurențiu</w:t>
      </w:r>
      <w:r>
        <w:rPr>
          <w:sz w:val="24"/>
        </w:rPr>
        <w:t xml:space="preserve">, </w:t>
      </w:r>
      <w:r w:rsidRPr="00732508">
        <w:rPr>
          <w:sz w:val="24"/>
        </w:rPr>
        <w:t>BULANCEA Marius Bogdan</w:t>
      </w:r>
      <w:r>
        <w:rPr>
          <w:sz w:val="24"/>
        </w:rPr>
        <w:t xml:space="preserve"> și </w:t>
      </w:r>
      <w:r w:rsidRPr="00732508">
        <w:rPr>
          <w:sz w:val="24"/>
        </w:rPr>
        <w:t>HORODNICEANU Daniel-Constantin</w:t>
      </w:r>
      <w:r>
        <w:rPr>
          <w:sz w:val="24"/>
        </w:rPr>
        <w:t>, candidați în cadrul procedurii</w:t>
      </w:r>
      <w:r w:rsidRPr="00882D75">
        <w:rPr>
          <w:sz w:val="24"/>
        </w:rPr>
        <w:t xml:space="preserve"> </w:t>
      </w:r>
      <w:r>
        <w:rPr>
          <w:sz w:val="24"/>
        </w:rPr>
        <w:t xml:space="preserve">de selecție </w:t>
      </w:r>
      <w:r w:rsidRPr="00882D75">
        <w:rPr>
          <w:sz w:val="24"/>
        </w:rPr>
        <w:t xml:space="preserve">organizată </w:t>
      </w:r>
      <w:r>
        <w:rPr>
          <w:sz w:val="24"/>
        </w:rPr>
        <w:t>în vederea</w:t>
      </w:r>
      <w:r w:rsidRPr="00882D75">
        <w:rPr>
          <w:sz w:val="24"/>
        </w:rPr>
        <w:t xml:space="preserve"> </w:t>
      </w:r>
      <w:r>
        <w:rPr>
          <w:sz w:val="24"/>
        </w:rPr>
        <w:t>desemnării</w:t>
      </w:r>
      <w:r w:rsidRPr="00882D75">
        <w:rPr>
          <w:sz w:val="24"/>
        </w:rPr>
        <w:t xml:space="preserve"> candida</w:t>
      </w:r>
      <w:r>
        <w:rPr>
          <w:sz w:val="24"/>
        </w:rPr>
        <w:t>ților</w:t>
      </w:r>
      <w:r w:rsidRPr="00882D75">
        <w:rPr>
          <w:sz w:val="24"/>
        </w:rPr>
        <w:t xml:space="preserve"> </w:t>
      </w:r>
      <w:r>
        <w:rPr>
          <w:sz w:val="24"/>
        </w:rPr>
        <w:t xml:space="preserve">în numele </w:t>
      </w:r>
      <w:r w:rsidRPr="00882D75">
        <w:rPr>
          <w:sz w:val="24"/>
        </w:rPr>
        <w:t>României pentru funcția de procuror european</w:t>
      </w:r>
      <w:r>
        <w:rPr>
          <w:sz w:val="24"/>
        </w:rPr>
        <w:t>,</w:t>
      </w:r>
    </w:p>
    <w:p w14:paraId="54F956C7" w14:textId="11183148" w:rsidR="00732508" w:rsidRDefault="000E2625" w:rsidP="00882D75">
      <w:pPr>
        <w:ind w:firstLine="720"/>
        <w:jc w:val="both"/>
        <w:rPr>
          <w:sz w:val="24"/>
        </w:rPr>
      </w:pPr>
      <w:r w:rsidRPr="00882D75">
        <w:rPr>
          <w:sz w:val="24"/>
        </w:rPr>
        <w:t>Având în vedere anun</w:t>
      </w:r>
      <w:r w:rsidR="00BC0C9D" w:rsidRPr="00882D75">
        <w:rPr>
          <w:sz w:val="24"/>
        </w:rPr>
        <w:t>ț</w:t>
      </w:r>
      <w:r w:rsidRPr="00882D75">
        <w:rPr>
          <w:sz w:val="24"/>
        </w:rPr>
        <w:t>ul publicat de Ministerul Justi</w:t>
      </w:r>
      <w:r w:rsidR="00BC0C9D" w:rsidRPr="00882D75">
        <w:rPr>
          <w:sz w:val="24"/>
        </w:rPr>
        <w:t>ț</w:t>
      </w:r>
      <w:r w:rsidRPr="00882D75">
        <w:rPr>
          <w:sz w:val="24"/>
        </w:rPr>
        <w:t xml:space="preserve">iei în data de </w:t>
      </w:r>
      <w:r w:rsidR="00732508">
        <w:rPr>
          <w:sz w:val="24"/>
        </w:rPr>
        <w:t>10</w:t>
      </w:r>
      <w:r w:rsidRPr="00882D75">
        <w:rPr>
          <w:sz w:val="24"/>
        </w:rPr>
        <w:t xml:space="preserve"> </w:t>
      </w:r>
      <w:r w:rsidR="00732508">
        <w:rPr>
          <w:sz w:val="24"/>
        </w:rPr>
        <w:t>aprilie</w:t>
      </w:r>
      <w:r w:rsidRPr="00882D75">
        <w:rPr>
          <w:sz w:val="24"/>
        </w:rPr>
        <w:t xml:space="preserve"> 2019, </w:t>
      </w:r>
      <w:r w:rsidR="00732508">
        <w:rPr>
          <w:sz w:val="24"/>
        </w:rPr>
        <w:t xml:space="preserve">din care rezultă că în urma interviului organizat Comisia de selecție nu a </w:t>
      </w:r>
      <w:r w:rsidR="001C3A65">
        <w:rPr>
          <w:sz w:val="24"/>
        </w:rPr>
        <w:t>selectat</w:t>
      </w:r>
      <w:r w:rsidR="00732508">
        <w:rPr>
          <w:sz w:val="24"/>
        </w:rPr>
        <w:t xml:space="preserve"> niciun candidat, </w:t>
      </w:r>
    </w:p>
    <w:p w14:paraId="10B055C2" w14:textId="04266352" w:rsidR="00732508" w:rsidRDefault="00732508" w:rsidP="00882D75">
      <w:pPr>
        <w:ind w:firstLine="720"/>
        <w:jc w:val="both"/>
        <w:rPr>
          <w:sz w:val="24"/>
        </w:rPr>
      </w:pPr>
      <w:r>
        <w:rPr>
          <w:sz w:val="24"/>
        </w:rPr>
        <w:t xml:space="preserve">Vă solicităm să ne comunicați care a fost metodologia de </w:t>
      </w:r>
      <w:r w:rsidR="001C3A65">
        <w:rPr>
          <w:sz w:val="24"/>
        </w:rPr>
        <w:t>evaluare a candidaturilor</w:t>
      </w:r>
      <w:r>
        <w:rPr>
          <w:sz w:val="24"/>
        </w:rPr>
        <w:t xml:space="preserve"> folosită de membrii comisiei</w:t>
      </w:r>
      <w:r w:rsidR="00011989">
        <w:rPr>
          <w:sz w:val="24"/>
        </w:rPr>
        <w:t>, criteriile avute în vedere și ponderea acestora,</w:t>
      </w:r>
      <w:r>
        <w:rPr>
          <w:sz w:val="24"/>
        </w:rPr>
        <w:t xml:space="preserve"> </w:t>
      </w:r>
      <w:r w:rsidR="00011989">
        <w:rPr>
          <w:sz w:val="24"/>
        </w:rPr>
        <w:t xml:space="preserve">punctajul minim care trebuie întrunit și </w:t>
      </w:r>
      <w:r>
        <w:rPr>
          <w:sz w:val="24"/>
        </w:rPr>
        <w:t>punctajul</w:t>
      </w:r>
      <w:r w:rsidR="00011989">
        <w:rPr>
          <w:sz w:val="24"/>
        </w:rPr>
        <w:t xml:space="preserve"> care ne-a fost</w:t>
      </w:r>
      <w:r>
        <w:rPr>
          <w:sz w:val="24"/>
        </w:rPr>
        <w:t xml:space="preserve"> acordat cu privire la fiecare criteriu, precum și eventualele argumente care au justificat acest </w:t>
      </w:r>
      <w:r w:rsidR="00011989">
        <w:rPr>
          <w:sz w:val="24"/>
        </w:rPr>
        <w:t>rezultat</w:t>
      </w:r>
      <w:r>
        <w:rPr>
          <w:sz w:val="24"/>
        </w:rPr>
        <w:t>.</w:t>
      </w:r>
    </w:p>
    <w:p w14:paraId="0DCC959D" w14:textId="77777777" w:rsidR="00524640" w:rsidRDefault="00732508" w:rsidP="00882D75">
      <w:pPr>
        <w:ind w:firstLine="720"/>
        <w:jc w:val="both"/>
        <w:rPr>
          <w:sz w:val="24"/>
        </w:rPr>
      </w:pPr>
      <w:r>
        <w:rPr>
          <w:sz w:val="24"/>
        </w:rPr>
        <w:t xml:space="preserve">Informațiile ne vizează în mod direct și ne sunt necesare pentru a identifica domeniile cu privire la care ar trebui să aprofundăm formarea profesională pentru a putea participa la alte proceduri ulterioare </w:t>
      </w:r>
      <w:r w:rsidR="00524640">
        <w:rPr>
          <w:sz w:val="24"/>
        </w:rPr>
        <w:t>pentru numirea în funcții în cadrul Ministerului Public sau al unor instituții europene</w:t>
      </w:r>
      <w:r>
        <w:rPr>
          <w:sz w:val="24"/>
        </w:rPr>
        <w:t>.</w:t>
      </w:r>
    </w:p>
    <w:p w14:paraId="5461CDBA" w14:textId="4563EC3F" w:rsidR="00732508" w:rsidRDefault="00732508" w:rsidP="00882D75">
      <w:pPr>
        <w:ind w:firstLine="720"/>
        <w:jc w:val="both"/>
        <w:rPr>
          <w:sz w:val="24"/>
        </w:rPr>
      </w:pPr>
      <w:r>
        <w:rPr>
          <w:sz w:val="24"/>
        </w:rPr>
        <w:t xml:space="preserve">Respingerea tuturor candidaților presupune faptul că, din perspectiva comisiei, nu am îndeplinit una </w:t>
      </w:r>
      <w:r w:rsidR="00524640">
        <w:rPr>
          <w:sz w:val="24"/>
        </w:rPr>
        <w:t xml:space="preserve">sau mai multe </w:t>
      </w:r>
      <w:r>
        <w:rPr>
          <w:sz w:val="24"/>
        </w:rPr>
        <w:t>din</w:t>
      </w:r>
      <w:r w:rsidR="00524640">
        <w:rPr>
          <w:sz w:val="24"/>
        </w:rPr>
        <w:t>tre</w:t>
      </w:r>
      <w:r>
        <w:rPr>
          <w:sz w:val="24"/>
        </w:rPr>
        <w:t xml:space="preserve"> cerințele prevăzute în art. 16 din Regulamentul  Consiliului nr. 1939/2017 </w:t>
      </w:r>
      <w:r w:rsidRPr="00732508">
        <w:rPr>
          <w:sz w:val="24"/>
        </w:rPr>
        <w:t>de punere în aplicare a unei forme de cooperare consolidată în ceea ce privește instituirea Parchetului European (EPPO)</w:t>
      </w:r>
      <w:r>
        <w:rPr>
          <w:sz w:val="24"/>
        </w:rPr>
        <w:t xml:space="preserve">, ceea ce ne poate prejudicia din perspectiva vocației de a ocupa o funcție </w:t>
      </w:r>
      <w:r w:rsidR="00524640">
        <w:rPr>
          <w:sz w:val="24"/>
        </w:rPr>
        <w:t>cu un profil profesional similar.</w:t>
      </w:r>
    </w:p>
    <w:p w14:paraId="15D67EB7" w14:textId="7A54438B" w:rsidR="000E2625" w:rsidRPr="00882D75" w:rsidRDefault="00C74A01" w:rsidP="00D63311">
      <w:pPr>
        <w:ind w:firstLine="720"/>
        <w:jc w:val="both"/>
        <w:rPr>
          <w:sz w:val="24"/>
        </w:rPr>
      </w:pPr>
      <w:r>
        <w:rPr>
          <w:sz w:val="24"/>
        </w:rPr>
        <w:t xml:space="preserve">În condițiile în care atât </w:t>
      </w:r>
      <w:r w:rsidR="002D4DCC">
        <w:rPr>
          <w:sz w:val="24"/>
        </w:rPr>
        <w:t>criteriile</w:t>
      </w:r>
      <w:r>
        <w:rPr>
          <w:sz w:val="24"/>
        </w:rPr>
        <w:t xml:space="preserve"> pe care trebuie să le îndeplinească procurorul european, cât și procedura de selecția a candidaților, sunt stabilite prin acte normative cu putere de lege, </w:t>
      </w:r>
      <w:r w:rsidR="00D63311">
        <w:rPr>
          <w:sz w:val="24"/>
        </w:rPr>
        <w:t>avem</w:t>
      </w:r>
      <w:r>
        <w:rPr>
          <w:sz w:val="24"/>
        </w:rPr>
        <w:t xml:space="preserve"> dreptu</w:t>
      </w:r>
      <w:r w:rsidR="00D63311">
        <w:rPr>
          <w:sz w:val="24"/>
        </w:rPr>
        <w:t>l de a cunoaște modalitatea în care procedura s-a desfășurat, pentru a aprecia dacă ne-au fost afectate interesele legitime și dacă sunt necesare demersuri pentru apărarea acestora.</w:t>
      </w:r>
    </w:p>
    <w:p w14:paraId="60C7FB16" w14:textId="77777777" w:rsidR="00BC0C9D" w:rsidRDefault="00BC0C9D" w:rsidP="00882D75">
      <w:pPr>
        <w:ind w:firstLine="720"/>
        <w:jc w:val="both"/>
        <w:rPr>
          <w:sz w:val="24"/>
        </w:rPr>
      </w:pPr>
    </w:p>
    <w:p w14:paraId="72F86392" w14:textId="574A88A1" w:rsidR="000E2625" w:rsidRDefault="00BC0C9D" w:rsidP="00882D75">
      <w:pPr>
        <w:ind w:firstLine="720"/>
        <w:jc w:val="both"/>
        <w:rPr>
          <w:sz w:val="24"/>
        </w:rPr>
      </w:pPr>
      <w:r w:rsidRPr="00882D75">
        <w:rPr>
          <w:sz w:val="24"/>
        </w:rPr>
        <w:t>Cu</w:t>
      </w:r>
      <w:r w:rsidR="000E2625" w:rsidRPr="00882D75">
        <w:rPr>
          <w:sz w:val="24"/>
        </w:rPr>
        <w:t xml:space="preserve"> considera</w:t>
      </w:r>
      <w:r w:rsidRPr="00882D75">
        <w:rPr>
          <w:sz w:val="24"/>
        </w:rPr>
        <w:t>ț</w:t>
      </w:r>
      <w:r w:rsidR="000E2625" w:rsidRPr="00882D75">
        <w:rPr>
          <w:sz w:val="24"/>
        </w:rPr>
        <w:t>ie,</w:t>
      </w:r>
    </w:p>
    <w:p w14:paraId="61685E0E" w14:textId="6E563ABC" w:rsidR="00011989" w:rsidRDefault="00011989" w:rsidP="00011989">
      <w:pPr>
        <w:jc w:val="both"/>
        <w:rPr>
          <w:sz w:val="24"/>
        </w:rPr>
      </w:pPr>
      <w:r w:rsidRPr="00732508">
        <w:rPr>
          <w:sz w:val="24"/>
        </w:rPr>
        <w:t>BORCOMAN Cătălin-Laurențiu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  <w:bookmarkStart w:id="0" w:name="_GoBack"/>
      <w:bookmarkEnd w:id="0"/>
      <w:r w:rsidRPr="00732508">
        <w:rPr>
          <w:sz w:val="24"/>
        </w:rPr>
        <w:t>BULANCEA Marius Bogdan</w:t>
      </w:r>
      <w:r>
        <w:rPr>
          <w:sz w:val="24"/>
        </w:rPr>
        <w:t xml:space="preserve"> </w:t>
      </w:r>
      <w:r>
        <w:rPr>
          <w:sz w:val="24"/>
        </w:rPr>
        <w:t xml:space="preserve">    </w:t>
      </w:r>
      <w:r w:rsidRPr="00732508">
        <w:rPr>
          <w:sz w:val="24"/>
        </w:rPr>
        <w:t>HORODNICEANU Daniel-Constantin</w:t>
      </w:r>
    </w:p>
    <w:sectPr w:rsidR="000119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0E427" w14:textId="77777777" w:rsidR="005E5295" w:rsidRDefault="005E5295" w:rsidP="00FC248A">
      <w:pPr>
        <w:spacing w:after="0" w:line="240" w:lineRule="auto"/>
      </w:pPr>
      <w:r>
        <w:separator/>
      </w:r>
    </w:p>
  </w:endnote>
  <w:endnote w:type="continuationSeparator" w:id="0">
    <w:p w14:paraId="0D8C4DD7" w14:textId="77777777" w:rsidR="005E5295" w:rsidRDefault="005E5295" w:rsidP="00FC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237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CFFD8" w14:textId="63502543" w:rsidR="00F4684F" w:rsidRDefault="00F468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9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0FB446" w14:textId="77777777" w:rsidR="00F4684F" w:rsidRDefault="00F46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2D56" w14:textId="77777777" w:rsidR="005E5295" w:rsidRDefault="005E5295" w:rsidP="00FC248A">
      <w:pPr>
        <w:spacing w:after="0" w:line="240" w:lineRule="auto"/>
      </w:pPr>
      <w:r>
        <w:separator/>
      </w:r>
    </w:p>
  </w:footnote>
  <w:footnote w:type="continuationSeparator" w:id="0">
    <w:p w14:paraId="4111BF72" w14:textId="77777777" w:rsidR="005E5295" w:rsidRDefault="005E5295" w:rsidP="00FC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25"/>
    <w:rsid w:val="00011989"/>
    <w:rsid w:val="00014CFA"/>
    <w:rsid w:val="00080B24"/>
    <w:rsid w:val="0008290C"/>
    <w:rsid w:val="000E2625"/>
    <w:rsid w:val="00157A92"/>
    <w:rsid w:val="00187062"/>
    <w:rsid w:val="001B1407"/>
    <w:rsid w:val="001C3A65"/>
    <w:rsid w:val="001C3FF4"/>
    <w:rsid w:val="001C79C4"/>
    <w:rsid w:val="001F01F6"/>
    <w:rsid w:val="002103C0"/>
    <w:rsid w:val="00221D38"/>
    <w:rsid w:val="002529F2"/>
    <w:rsid w:val="002A274D"/>
    <w:rsid w:val="002D4DCC"/>
    <w:rsid w:val="002E56E9"/>
    <w:rsid w:val="003503B8"/>
    <w:rsid w:val="00355647"/>
    <w:rsid w:val="00382653"/>
    <w:rsid w:val="003933EA"/>
    <w:rsid w:val="003A3892"/>
    <w:rsid w:val="004649C4"/>
    <w:rsid w:val="004D2295"/>
    <w:rsid w:val="004D6B52"/>
    <w:rsid w:val="004E0230"/>
    <w:rsid w:val="004F6871"/>
    <w:rsid w:val="00521873"/>
    <w:rsid w:val="00524640"/>
    <w:rsid w:val="0052493E"/>
    <w:rsid w:val="00592934"/>
    <w:rsid w:val="005A4E45"/>
    <w:rsid w:val="005C1F43"/>
    <w:rsid w:val="005E5295"/>
    <w:rsid w:val="00641750"/>
    <w:rsid w:val="00691EBD"/>
    <w:rsid w:val="006C6BC7"/>
    <w:rsid w:val="00732508"/>
    <w:rsid w:val="0073538A"/>
    <w:rsid w:val="00762BC8"/>
    <w:rsid w:val="00772AF2"/>
    <w:rsid w:val="007763AF"/>
    <w:rsid w:val="007A15E9"/>
    <w:rsid w:val="007E27D5"/>
    <w:rsid w:val="007E480E"/>
    <w:rsid w:val="00825A94"/>
    <w:rsid w:val="00882D75"/>
    <w:rsid w:val="008B66B9"/>
    <w:rsid w:val="008F2CA0"/>
    <w:rsid w:val="00986137"/>
    <w:rsid w:val="009C1FCA"/>
    <w:rsid w:val="00A610FF"/>
    <w:rsid w:val="00AA1BC8"/>
    <w:rsid w:val="00AB3CF1"/>
    <w:rsid w:val="00AE32A1"/>
    <w:rsid w:val="00B3091C"/>
    <w:rsid w:val="00B31FAC"/>
    <w:rsid w:val="00B44D9A"/>
    <w:rsid w:val="00BC06EA"/>
    <w:rsid w:val="00BC0C9D"/>
    <w:rsid w:val="00BF7B77"/>
    <w:rsid w:val="00C252ED"/>
    <w:rsid w:val="00C35FEE"/>
    <w:rsid w:val="00C37193"/>
    <w:rsid w:val="00C50843"/>
    <w:rsid w:val="00C74A01"/>
    <w:rsid w:val="00CE2FCF"/>
    <w:rsid w:val="00D52746"/>
    <w:rsid w:val="00D63311"/>
    <w:rsid w:val="00D972AC"/>
    <w:rsid w:val="00F1269F"/>
    <w:rsid w:val="00F33165"/>
    <w:rsid w:val="00F4684F"/>
    <w:rsid w:val="00F814F5"/>
    <w:rsid w:val="00F950F6"/>
    <w:rsid w:val="00F97007"/>
    <w:rsid w:val="00FC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B5D9"/>
  <w15:chartTrackingRefBased/>
  <w15:docId w15:val="{BE45936F-0CA1-4814-9841-8BF3167C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C24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248A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FC24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7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82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D75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746"/>
    <w:rPr>
      <w:rFonts w:ascii="Segoe UI" w:hAnsi="Segoe UI" w:cs="Segoe UI"/>
      <w:sz w:val="18"/>
      <w:szCs w:val="18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5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74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46"/>
    <w:rPr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14FC-37E5-4F66-AA0D-074897B1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Marius_Bogdan Bulancea</dc:creator>
  <cp:keywords/>
  <dc:description/>
  <cp:lastModifiedBy>Marius_Bogdan Bulancea</cp:lastModifiedBy>
  <cp:revision>6</cp:revision>
  <cp:lastPrinted>2019-03-13T07:49:00Z</cp:lastPrinted>
  <dcterms:created xsi:type="dcterms:W3CDTF">2019-04-11T05:51:00Z</dcterms:created>
  <dcterms:modified xsi:type="dcterms:W3CDTF">2019-04-11T08:56:00Z</dcterms:modified>
</cp:coreProperties>
</file>